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パブリックコメントにかかるご意見等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意見聴収対象事項案件：第２次阪南市子育て拠点再構築方針（案）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意見聴収期間：令和７年７月１日（火）～７月３１日（木）</w:t>
      </w:r>
    </w:p>
    <w:p>
      <w:pPr>
        <w:pStyle w:val="0"/>
        <w:jc w:val="left"/>
        <w:rPr>
          <w:rFonts w:hint="default"/>
          <w:b w:val="1"/>
          <w:sz w:val="24"/>
        </w:rPr>
      </w:pPr>
    </w:p>
    <w:tbl>
      <w:tblPr>
        <w:tblStyle w:val="22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4677"/>
        <w:gridCol w:w="1134"/>
        <w:gridCol w:w="1985"/>
      </w:tblGrid>
      <w:tr>
        <w:trPr>
          <w:trHeight w:val="375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1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（法人・団体名）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275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（法人・団体の場合は、その主たる所在地等）</w:t>
            </w:r>
          </w:p>
        </w:tc>
        <w:tc>
          <w:tcPr>
            <w:tcW w:w="46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ind w:firstLine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  <w:p>
            <w:pPr>
              <w:pStyle w:val="0"/>
              <w:widowControl w:val="1"/>
              <w:ind w:firstLine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番　号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9356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【ご意見等】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949" w:hRule="atLeast"/>
        </w:trPr>
        <w:tc>
          <w:tcPr>
            <w:tcW w:w="935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氏名等、住所、電話番号は必ず記入をお願いします。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2"/>
        </w:rPr>
        <w:t>いただきましたご意見につきましては、令和７年８月下旬頃に市の考え方を付して公表します。ただし、氏名等、住所、電話番号は公表しません。また、公表は、原文ではなく、同じ内容のご意見等については、集約して市の考え方を付すことになります。</w:t>
      </w:r>
      <w:bookmarkStart w:id="0" w:name="_GoBack"/>
      <w:bookmarkEnd w:id="0"/>
    </w:p>
    <w:sectPr>
      <w:pgSz w:w="11906" w:h="16838"/>
      <w:pgMar w:top="1418" w:right="1304" w:bottom="1304" w:left="1418" w:header="851" w:footer="992" w:gutter="0"/>
      <w:cols w:space="720"/>
      <w:textDirection w:val="lrTb"/>
      <w:docGrid w:type="linesAndChars" w:linePitch="315" w:charSpace="2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C26286"/>
    <w:lvl w:ilvl="0" w:tplc="9B9AF23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265</Characters>
  <Application>JUST Note</Application>
  <Lines>57</Lines>
  <Paragraphs>13</Paragraphs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cp:lastPrinted>2020-01-17T08:04:00Z</cp:lastPrinted>
  <dcterms:created xsi:type="dcterms:W3CDTF">2013-11-14T10:05:00Z</dcterms:created>
  <dcterms:modified xsi:type="dcterms:W3CDTF">2025-06-23T02:49:02Z</dcterms:modified>
  <cp:revision>10</cp:revision>
</cp:coreProperties>
</file>