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color w:val="auto"/>
          <w:sz w:val="24"/>
        </w:rPr>
      </w:pPr>
      <w:bookmarkStart w:id="0" w:name="_GoBack"/>
      <w:bookmarkEnd w:id="0"/>
      <w:r>
        <w:rPr>
          <w:rFonts w:hint="eastAsia" w:ascii="ＭＳ Ｐ明朝" w:hAnsi="ＭＳ Ｐ明朝" w:eastAsia="ＭＳ Ｐ明朝"/>
          <w:color w:val="auto"/>
          <w:sz w:val="24"/>
        </w:rPr>
        <w:t>様式第３号（第７条関係）</w:t>
      </w:r>
    </w:p>
    <w:p>
      <w:pPr>
        <w:pStyle w:val="0"/>
        <w:spacing w:line="240" w:lineRule="exact"/>
        <w:rPr>
          <w:rFonts w:hint="default" w:ascii="ＭＳ Ｐ明朝" w:hAnsi="ＭＳ Ｐ明朝" w:eastAsia="ＭＳ Ｐ明朝"/>
          <w:color w:val="auto"/>
          <w:sz w:val="24"/>
        </w:rPr>
      </w:pPr>
    </w:p>
    <w:p>
      <w:pPr>
        <w:pStyle w:val="0"/>
        <w:jc w:val="center"/>
        <w:rPr>
          <w:rFonts w:hint="default" w:ascii="ＭＳ Ｐ明朝" w:hAnsi="ＭＳ Ｐ明朝" w:eastAsia="ＭＳ Ｐ明朝"/>
          <w:color w:val="auto"/>
          <w:sz w:val="24"/>
        </w:rPr>
      </w:pPr>
      <w:r>
        <w:rPr>
          <w:rFonts w:hint="eastAsia" w:ascii="ＭＳ Ｐ明朝" w:hAnsi="ＭＳ Ｐ明朝" w:eastAsia="ＭＳ Ｐ明朝"/>
          <w:color w:val="auto"/>
          <w:sz w:val="24"/>
        </w:rPr>
        <w:t>市内事業者活性化推進補助金実績報告書</w:t>
      </w:r>
    </w:p>
    <w:p>
      <w:pPr>
        <w:pStyle w:val="0"/>
        <w:spacing w:line="240" w:lineRule="exact"/>
        <w:rPr>
          <w:rFonts w:hint="default" w:ascii="ＭＳ Ｐ明朝" w:hAnsi="ＭＳ Ｐ明朝" w:eastAsia="ＭＳ Ｐ明朝"/>
          <w:color w:val="auto"/>
          <w:sz w:val="24"/>
        </w:rPr>
      </w:pPr>
    </w:p>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令和　　年　　月　　日</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阪南市長　様</w:t>
      </w:r>
    </w:p>
    <w:p>
      <w:pPr>
        <w:pStyle w:val="0"/>
        <w:spacing w:line="240" w:lineRule="exact"/>
        <w:rPr>
          <w:rFonts w:hint="default" w:ascii="ＭＳ Ｐ明朝" w:hAnsi="ＭＳ Ｐ明朝" w:eastAsia="ＭＳ Ｐ明朝"/>
          <w:color w:val="auto"/>
          <w:sz w:val="24"/>
        </w:rPr>
      </w:pPr>
    </w:p>
    <w:p>
      <w:pPr>
        <w:pStyle w:val="0"/>
        <w:ind w:firstLine="2997" w:firstLineChars="900"/>
        <w:rPr>
          <w:rFonts w:hint="default" w:ascii="ＭＳ Ｐ明朝" w:hAnsi="ＭＳ Ｐ明朝" w:eastAsia="ＭＳ Ｐ明朝"/>
          <w:color w:val="auto"/>
          <w:sz w:val="24"/>
        </w:rPr>
      </w:pPr>
      <w:r>
        <w:rPr>
          <w:rFonts w:hint="eastAsia" w:ascii="ＭＳ Ｐ明朝" w:hAnsi="ＭＳ Ｐ明朝" w:eastAsia="ＭＳ Ｐ明朝"/>
          <w:color w:val="auto"/>
          <w:sz w:val="24"/>
        </w:rPr>
        <w:t>申請者</w:t>
      </w:r>
    </w:p>
    <w:p>
      <w:pPr>
        <w:pStyle w:val="0"/>
        <w:ind w:firstLine="3996" w:firstLineChars="1200"/>
        <w:rPr>
          <w:rFonts w:hint="default" w:ascii="ＭＳ Ｐ明朝" w:hAnsi="ＭＳ Ｐ明朝" w:eastAsia="ＭＳ Ｐ明朝"/>
          <w:color w:val="auto"/>
          <w:sz w:val="24"/>
        </w:rPr>
      </w:pPr>
      <w:r>
        <w:rPr>
          <w:rFonts w:hint="eastAsia" w:ascii="ＭＳ Ｐ明朝" w:hAnsi="ＭＳ Ｐ明朝" w:eastAsia="ＭＳ Ｐ明朝"/>
          <w:color w:val="auto"/>
          <w:sz w:val="24"/>
        </w:rPr>
        <w:t>住所（所在地）：</w:t>
      </w:r>
    </w:p>
    <w:p>
      <w:pPr>
        <w:pStyle w:val="0"/>
        <w:ind w:firstLine="4662" w:firstLineChars="1400"/>
        <w:rPr>
          <w:rFonts w:hint="default" w:ascii="ＭＳ Ｐ明朝" w:hAnsi="ＭＳ Ｐ明朝" w:eastAsia="ＭＳ Ｐ明朝"/>
          <w:color w:val="auto"/>
          <w:sz w:val="24"/>
        </w:rPr>
      </w:pPr>
      <w:r>
        <w:rPr>
          <w:rFonts w:hint="eastAsia" w:ascii="ＭＳ Ｐ明朝" w:hAnsi="ＭＳ Ｐ明朝" w:eastAsia="ＭＳ Ｐ明朝"/>
          <w:color w:val="auto"/>
          <w:sz w:val="24"/>
        </w:rPr>
        <w:t>事業者名：</w:t>
      </w:r>
    </w:p>
    <w:p>
      <w:pPr>
        <w:pStyle w:val="0"/>
        <w:ind w:firstLine="4662" w:firstLineChars="1400"/>
        <w:rPr>
          <w:rFonts w:hint="default" w:ascii="ＭＳ Ｐ明朝" w:hAnsi="ＭＳ Ｐ明朝" w:eastAsia="ＭＳ Ｐ明朝"/>
          <w:color w:val="auto"/>
          <w:sz w:val="24"/>
        </w:rPr>
      </w:pPr>
      <w:r>
        <w:rPr>
          <w:rFonts w:hint="eastAsia" w:ascii="ＭＳ Ｐ明朝" w:hAnsi="ＭＳ Ｐ明朝" w:eastAsia="ＭＳ Ｐ明朝"/>
          <w:color w:val="auto"/>
          <w:sz w:val="24"/>
        </w:rPr>
        <w:t>代表者名：</w:t>
      </w:r>
    </w:p>
    <w:p>
      <w:pPr>
        <w:pStyle w:val="0"/>
        <w:ind w:firstLine="4662" w:firstLineChars="1400"/>
        <w:rPr>
          <w:rFonts w:hint="default" w:ascii="ＭＳ Ｐ明朝" w:hAnsi="ＭＳ Ｐ明朝" w:eastAsia="ＭＳ Ｐ明朝"/>
          <w:color w:val="auto"/>
          <w:sz w:val="24"/>
        </w:rPr>
      </w:pPr>
      <w:r>
        <w:rPr>
          <w:rFonts w:hint="eastAsia" w:ascii="ＭＳ Ｐ明朝" w:hAnsi="ＭＳ Ｐ明朝" w:eastAsia="ＭＳ Ｐ明朝"/>
          <w:color w:val="auto"/>
          <w:sz w:val="24"/>
        </w:rPr>
        <w:t>電話番号：</w:t>
      </w:r>
    </w:p>
    <w:p>
      <w:pPr>
        <w:pStyle w:val="0"/>
        <w:spacing w:line="240" w:lineRule="exact"/>
        <w:rPr>
          <w:rFonts w:hint="default" w:ascii="ＭＳ Ｐ明朝" w:hAnsi="ＭＳ Ｐ明朝" w:eastAsia="ＭＳ Ｐ明朝"/>
          <w:color w:val="auto"/>
          <w:sz w:val="24"/>
        </w:rPr>
      </w:pPr>
    </w:p>
    <w:p>
      <w:pPr>
        <w:pStyle w:val="0"/>
        <w:ind w:firstLine="333" w:firstLineChars="100"/>
        <w:rPr>
          <w:rFonts w:hint="default" w:ascii="ＭＳ Ｐ明朝" w:hAnsi="ＭＳ Ｐ明朝" w:eastAsia="ＭＳ Ｐ明朝"/>
          <w:color w:val="auto"/>
          <w:sz w:val="24"/>
        </w:rPr>
      </w:pPr>
      <w:r>
        <w:rPr>
          <w:rFonts w:hint="eastAsia" w:ascii="ＭＳ Ｐ明朝" w:hAnsi="ＭＳ Ｐ明朝" w:eastAsia="ＭＳ Ｐ明朝"/>
          <w:color w:val="auto"/>
          <w:sz w:val="24"/>
        </w:rPr>
        <w:t>阪南市市内事業者活性化推進補助金交付要綱第７条の規定に基づき、下記のとおり実績を報告します。</w:t>
      </w:r>
    </w:p>
    <w:p>
      <w:pPr>
        <w:pStyle w:val="0"/>
        <w:ind w:firstLine="333" w:firstLineChars="100"/>
        <w:rPr>
          <w:rFonts w:hint="default" w:ascii="ＭＳ Ｐ明朝" w:hAnsi="ＭＳ Ｐ明朝" w:eastAsia="ＭＳ Ｐ明朝"/>
          <w:color w:val="auto"/>
          <w:sz w:val="24"/>
        </w:rPr>
      </w:pPr>
      <w:r>
        <w:rPr>
          <w:rFonts w:hint="eastAsia" w:ascii="ＭＳ Ｐ明朝" w:hAnsi="ＭＳ Ｐ明朝" w:eastAsia="ＭＳ Ｐ明朝"/>
          <w:color w:val="auto"/>
          <w:sz w:val="24"/>
        </w:rPr>
        <w:t>また、補助金交付額について、全体の交付申請総額が上限を上回った場合の按分により金額が変動することに異議申し立ては行いません。</w:t>
      </w: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　　　　　　　　　　　　　　　　　　　　記</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事業名：</w:t>
      </w:r>
      <w:r>
        <w:rPr>
          <w:rFonts w:hint="eastAsia" w:ascii="ＭＳ Ｐ明朝" w:hAnsi="ＭＳ Ｐ明朝" w:eastAsia="ＭＳ Ｐ明朝"/>
          <w:color w:val="auto"/>
          <w:sz w:val="24"/>
          <w:u w:val="single" w:color="auto"/>
        </w:rPr>
        <w:t>　　　　　　　　　　　　　　　　　　</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補助対象事業の実施内容</w:t>
      </w:r>
    </w:p>
    <w:p>
      <w:pPr>
        <w:pStyle w:val="0"/>
        <w:rPr>
          <w:rFonts w:hint="default" w:ascii="ＭＳ Ｐ明朝" w:hAnsi="ＭＳ Ｐ明朝" w:eastAsia="ＭＳ Ｐ明朝"/>
          <w:color w:val="auto"/>
          <w:sz w:val="24"/>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-387985</wp:posOffset>
                </wp:positionH>
                <wp:positionV relativeFrom="paragraph">
                  <wp:posOffset>10160</wp:posOffset>
                </wp:positionV>
                <wp:extent cx="6198870" cy="16027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8870" cy="1602740"/>
                        </a:xfrm>
                        <a:prstGeom prst="bracketPair">
                          <a:avLst>
                            <a:gd name="adj" fmla="val 7944"/>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88.1pt;height:126.2pt;mso-position-horizontal-relative:text;position:absolute;margin-left:-30.55pt;margin-top:0.8pt;mso-wrap-distance-bottom:0pt;mso-wrap-distance-right:16pt;mso-wrap-distance-top:0pt;" o:spid="_x0000_s1026" o:allowincell="t" o:allowoverlap="t" filled="f" stroked="t" strokecolor="#000000 [3213]" strokeweight="0.5pt" o:spt="185" type="#_x0000_t185" adj="1716">
                <v:fill/>
                <v:stroke linestyle="single" miterlimit="8" endcap="flat" dashstyle="solid" filltype="solid"/>
                <v:textbox style="layout-flow:horizontal;"/>
                <v:imagedata o:title=""/>
                <w10:wrap type="none" anchorx="text" anchory="text"/>
              </v:shape>
            </w:pict>
          </mc:Fallback>
        </mc:AlternateContent>
      </w:r>
      <w:r>
        <w:rPr>
          <w:rFonts w:hint="eastAsia" w:ascii="ＭＳ Ｐ明朝" w:hAnsi="ＭＳ Ｐ明朝" w:eastAsia="ＭＳ Ｐ明朝"/>
          <w:color w:val="auto"/>
          <w:sz w:val="18"/>
        </w:rPr>
        <w:t>※事業実施期間、実施場所、返礼品提供状況、経費の概要など</w:t>
      </w:r>
    </w:p>
    <w:p>
      <w:pPr>
        <w:pStyle w:val="0"/>
        <w:spacing w:line="240" w:lineRule="exact"/>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p>
    <w:p>
      <w:pPr>
        <w:pStyle w:val="0"/>
        <w:rPr>
          <w:rFonts w:hint="default" w:ascii="ＭＳ Ｐ明朝" w:hAnsi="ＭＳ Ｐ明朝" w:eastAsia="ＭＳ Ｐ明朝"/>
          <w:color w:val="auto"/>
          <w:sz w:val="24"/>
        </w:rPr>
      </w:pPr>
      <w:r>
        <w:rPr>
          <w:rFonts w:hint="eastAsia" w:ascii="ＭＳ Ｐ明朝" w:hAnsi="ＭＳ Ｐ明朝" w:eastAsia="ＭＳ Ｐ明朝"/>
          <w:color w:val="auto"/>
          <w:sz w:val="24"/>
        </w:rPr>
        <w:t>添付書類</w:t>
      </w:r>
    </w:p>
    <w:p>
      <w:pPr>
        <w:pStyle w:val="0"/>
        <w:rPr>
          <w:rFonts w:hint="eastAsia" w:ascii="ＭＳ Ｐ明朝" w:hAnsi="ＭＳ Ｐ明朝" w:eastAsia="ＭＳ Ｐ明朝"/>
          <w:color w:val="auto"/>
          <w:sz w:val="16"/>
        </w:rPr>
      </w:pPr>
      <w:r>
        <w:rPr>
          <w:rFonts w:hint="eastAsia" w:ascii="ＭＳ Ｐ明朝" w:hAnsi="ＭＳ Ｐ明朝" w:eastAsia="ＭＳ Ｐ明朝"/>
          <w:color w:val="auto"/>
          <w:sz w:val="18"/>
        </w:rPr>
        <w:t>(1)</w:t>
      </w:r>
      <w:r>
        <w:rPr>
          <w:rFonts w:hint="eastAsia" w:ascii="ＭＳ Ｐ明朝" w:hAnsi="ＭＳ Ｐ明朝" w:eastAsia="ＭＳ Ｐ明朝"/>
          <w:color w:val="auto"/>
          <w:sz w:val="16"/>
        </w:rPr>
        <w:t>前年及び当年の売上を確認できる書類</w:t>
      </w:r>
    </w:p>
    <w:p>
      <w:pPr>
        <w:pStyle w:val="0"/>
        <w:rPr>
          <w:rFonts w:hint="eastAsia" w:ascii="ＭＳ Ｐ明朝" w:hAnsi="ＭＳ Ｐ明朝" w:eastAsia="ＭＳ Ｐ明朝"/>
          <w:color w:val="auto"/>
          <w:sz w:val="16"/>
        </w:rPr>
      </w:pPr>
      <w:r>
        <w:rPr>
          <w:rFonts w:hint="eastAsia" w:ascii="ＭＳ Ｐ明朝" w:hAnsi="ＭＳ Ｐ明朝" w:eastAsia="ＭＳ Ｐ明朝"/>
          <w:color w:val="auto"/>
          <w:sz w:val="16"/>
        </w:rPr>
        <w:t>ア　法人の場合：法人税申告書（別表一）の写し及び損益計算書の写し</w:t>
      </w:r>
    </w:p>
    <w:p>
      <w:pPr>
        <w:pStyle w:val="0"/>
        <w:rPr>
          <w:rFonts w:hint="eastAsia" w:ascii="ＭＳ Ｐ明朝" w:hAnsi="ＭＳ Ｐ明朝" w:eastAsia="ＭＳ Ｐ明朝"/>
          <w:color w:val="auto"/>
          <w:sz w:val="16"/>
        </w:rPr>
      </w:pPr>
      <w:r>
        <w:rPr>
          <w:rFonts w:hint="eastAsia" w:ascii="ＭＳ Ｐ明朝" w:hAnsi="ＭＳ Ｐ明朝" w:eastAsia="ＭＳ Ｐ明朝"/>
          <w:color w:val="auto"/>
          <w:sz w:val="16"/>
        </w:rPr>
        <w:t>イ　団体の場合：団体の決算書、会計報告書その他売上を確認できる書類の写し</w:t>
      </w:r>
    </w:p>
    <w:p>
      <w:pPr>
        <w:pStyle w:val="0"/>
        <w:rPr>
          <w:rFonts w:hint="eastAsia" w:ascii="ＭＳ Ｐ明朝" w:hAnsi="ＭＳ Ｐ明朝" w:eastAsia="ＭＳ Ｐ明朝"/>
          <w:color w:val="auto"/>
          <w:sz w:val="16"/>
        </w:rPr>
      </w:pPr>
      <w:r>
        <w:rPr>
          <w:rFonts w:hint="eastAsia" w:ascii="ＭＳ Ｐ明朝" w:hAnsi="ＭＳ Ｐ明朝" w:eastAsia="ＭＳ Ｐ明朝"/>
          <w:color w:val="auto"/>
          <w:sz w:val="16"/>
        </w:rPr>
        <w:t>ウ個人事業主の場合：所得税確定申告書Ｂの写し及び青色申告決算書の写し</w:t>
      </w:r>
    </w:p>
    <w:p>
      <w:pPr>
        <w:pStyle w:val="0"/>
        <w:ind w:left="253" w:hanging="253" w:hangingChars="100"/>
        <w:rPr>
          <w:rFonts w:hint="default" w:ascii="ＭＳ Ｐ明朝" w:hAnsi="ＭＳ Ｐ明朝" w:eastAsia="ＭＳ Ｐ明朝"/>
          <w:color w:val="auto"/>
          <w:sz w:val="24"/>
        </w:rPr>
      </w:pP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2</w:t>
      </w:r>
      <w:r>
        <w:rPr>
          <w:rFonts w:hint="eastAsia" w:ascii="ＭＳ Ｐ明朝" w:hAnsi="ＭＳ Ｐ明朝" w:eastAsia="ＭＳ Ｐ明朝"/>
          <w:color w:val="auto"/>
          <w:sz w:val="16"/>
        </w:rPr>
        <w:t>）その他市長が必要と認める書類に事業所を有する法人、団体又は個人事業主のうち、本市のふるさと納税返礼品事業者であること。</w:t>
      </w:r>
    </w:p>
    <w:sectPr>
      <w:pgSz w:w="11906" w:h="16838"/>
      <w:pgMar w:top="1361" w:right="1701" w:bottom="1361" w:left="1701" w:header="851" w:footer="992" w:gutter="0"/>
      <w:cols w:space="720"/>
      <w:textDirection w:val="lrTb"/>
      <w:docGrid w:type="linesAndChars" w:linePitch="419" w:charSpace="190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302"/>
  <w:drawingGridVerticalSpacing w:val="2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6"/>
    <w:uiPriority w:val="0"/>
    <w:qFormat/>
    <w:pPr>
      <w:keepNext w:val="1"/>
      <w:keepLines w:val="1"/>
      <w:widowControl w:val="1"/>
      <w:spacing w:before="480" w:beforeLines="0" w:beforeAutospacing="0" w:line="276" w:lineRule="auto"/>
      <w:jc w:val="left"/>
      <w:outlineLvl w:val="0"/>
    </w:pPr>
    <w:rPr>
      <w:rFonts w:asciiTheme="majorHAnsi" w:hAnsiTheme="majorHAnsi" w:eastAsiaTheme="majorEastAsia"/>
      <w:b w:val="1"/>
      <w:color w:val="2F5395" w:themeColor="accent1" w:themeShade="BF"/>
      <w:kern w:val="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Theme="majorHAnsi" w:hAnsiTheme="majorHAnsi" w:eastAsiaTheme="majorEastAsia"/>
      <w:b w:val="1"/>
      <w:color w:val="2F5395" w:themeColor="accent1" w:themeShade="BF"/>
      <w:kern w:val="0"/>
      <w:sz w:val="2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0"/>
    <w:uiPriority w:val="0"/>
    <w:semiHidden/>
    <w:rPr>
      <w:rFonts w:asciiTheme="majorHAnsi" w:hAnsiTheme="majorHAnsi" w:eastAsiaTheme="majorEastAsia"/>
      <w:sz w:val="18"/>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2</Words>
  <Characters>404</Characters>
  <Application>JUST Note</Application>
  <Lines>37</Lines>
  <Paragraphs>21</Paragraphs>
  <CharactersWithSpaces>451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dc:creator>
  <cp:lastModifiedBy>Administrator</cp:lastModifiedBy>
  <dcterms:created xsi:type="dcterms:W3CDTF">2025-10-30T01:02:00Z</dcterms:created>
  <dcterms:modified xsi:type="dcterms:W3CDTF">2025-10-04T03:58:38Z</dcterms:modified>
  <cp:revision>5</cp:revision>
</cp:coreProperties>
</file>