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公募</w:t>
      </w:r>
    </w:p>
    <w:p>
      <w:pPr>
        <w:pStyle w:val="0"/>
        <w:jc w:val="center"/>
        <w:rPr>
          <w:rFonts w:hint="default" w:ascii="HG丸ｺﾞｼｯｸM-PRO" w:hAnsi="HG丸ｺﾞｼｯｸM-PRO" w:eastAsia="HG丸ｺﾞｼｯｸM-PRO"/>
        </w:rPr>
      </w:pPr>
      <w:bookmarkStart w:id="0" w:name="_GoBack"/>
      <w:bookmarkEnd w:id="0"/>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令和８年度地域密着型サービス整備事業者の公募について（事前お知らせ）</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bdr w:val="single" w:color="auto" w:sz="4" w:space="0"/>
        </w:rPr>
        <w:t>公募の目的</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本市における特別養護老人ホーム待機者の慢性的な解消を目的に、令和</w:t>
      </w:r>
      <w:r>
        <w:rPr>
          <w:rFonts w:hint="eastAsia" w:ascii="HG丸ｺﾞｼｯｸM-PRO" w:hAnsi="HG丸ｺﾞｼｯｸM-PRO" w:eastAsia="HG丸ｺﾞｼｯｸM-PRO"/>
        </w:rPr>
        <w:t>9</w:t>
      </w:r>
      <w:r>
        <w:rPr>
          <w:rFonts w:hint="eastAsia" w:ascii="HG丸ｺﾞｼｯｸM-PRO" w:hAnsi="HG丸ｺﾞｼｯｸM-PRO" w:eastAsia="HG丸ｺﾞｼｯｸM-PRO"/>
        </w:rPr>
        <w:t>年４月以降の竣工・開設を条件に地域密着型特別養護老人ホームの整備を行います。</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整備を希望される法人におかれましては、本要項及び関係法令等を十分にご理解の上、ご応募いただきますようお願いします。</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なお、本公募は、地域密着型サービスの提供を行う指定予定業者を選定するものであり、本公募により選定された者が指定されることを確約するものではありません。</w:t>
      </w:r>
    </w:p>
    <w:p>
      <w:pPr>
        <w:pStyle w:val="0"/>
        <w:ind w:firstLine="210" w:firstLineChars="10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bdr w:val="single" w:color="auto" w:sz="4" w:space="0"/>
        </w:rPr>
        <w:t>公募対象施設</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今回公募する対象施設の種類及び定員は以下のとおりです。</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・種類：地域密着型特別養護老人ホーム</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・定員：</w:t>
      </w:r>
      <w:r>
        <w:rPr>
          <w:rFonts w:hint="eastAsia" w:ascii="HG丸ｺﾞｼｯｸM-PRO" w:hAnsi="HG丸ｺﾞｼｯｸM-PRO" w:eastAsia="HG丸ｺﾞｼｯｸM-PRO"/>
        </w:rPr>
        <w:t>1</w:t>
      </w:r>
      <w:r>
        <w:rPr>
          <w:rFonts w:hint="eastAsia" w:ascii="HG丸ｺﾞｼｯｸM-PRO" w:hAnsi="HG丸ｺﾞｼｯｸM-PRO" w:eastAsia="HG丸ｺﾞｼｯｸM-PRO"/>
        </w:rPr>
        <w:t>施設（</w:t>
      </w:r>
      <w:r>
        <w:rPr>
          <w:rFonts w:hint="eastAsia" w:ascii="HG丸ｺﾞｼｯｸM-PRO" w:hAnsi="HG丸ｺﾞｼｯｸM-PRO" w:eastAsia="HG丸ｺﾞｼｯｸM-PRO"/>
        </w:rPr>
        <w:t>29</w:t>
      </w:r>
      <w:r>
        <w:rPr>
          <w:rFonts w:hint="eastAsia" w:ascii="HG丸ｺﾞｼｯｸM-PRO" w:hAnsi="HG丸ｺﾞｼｯｸM-PRO" w:eastAsia="HG丸ｺﾞｼｯｸM-PRO"/>
        </w:rPr>
        <w:t>床）</w:t>
      </w:r>
    </w:p>
    <w:p>
      <w:pPr>
        <w:pStyle w:val="0"/>
        <w:ind w:firstLine="210" w:firstLineChars="10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dr w:val="single" w:color="auto" w:sz="4" w:space="0"/>
        </w:rPr>
      </w:pPr>
      <w:r>
        <w:rPr>
          <w:rFonts w:hint="eastAsia" w:ascii="HG丸ｺﾞｼｯｸM-PRO" w:hAnsi="HG丸ｺﾞｼｯｸM-PRO" w:eastAsia="HG丸ｺﾞｼｯｸM-PRO"/>
          <w:bdr w:val="single" w:color="auto" w:sz="4" w:space="0"/>
        </w:rPr>
        <w:t>募集の概要</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・募</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集</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数：</w:t>
      </w:r>
      <w:r>
        <w:rPr>
          <w:rFonts w:hint="default" w:ascii="HG丸ｺﾞｼｯｸM-PRO" w:hAnsi="HG丸ｺﾞｼｯｸM-PRO" w:eastAsia="HG丸ｺﾞｼｯｸM-PRO"/>
        </w:rPr>
        <w:t>1</w:t>
      </w:r>
      <w:r>
        <w:rPr>
          <w:rFonts w:hint="default" w:ascii="HG丸ｺﾞｼｯｸM-PRO" w:hAnsi="HG丸ｺﾞｼｯｸM-PRO" w:eastAsia="HG丸ｺﾞｼｯｸM-PRO"/>
        </w:rPr>
        <w:t>施設（</w:t>
      </w:r>
      <w:r>
        <w:rPr>
          <w:rFonts w:hint="default" w:ascii="HG丸ｺﾞｼｯｸM-PRO" w:hAnsi="HG丸ｺﾞｼｯｸM-PRO" w:eastAsia="HG丸ｺﾞｼｯｸM-PRO"/>
        </w:rPr>
        <w:t>29</w:t>
      </w:r>
      <w:r>
        <w:rPr>
          <w:rFonts w:hint="default" w:ascii="HG丸ｺﾞｼｯｸM-PRO" w:hAnsi="HG丸ｺﾞｼｯｸM-PRO" w:eastAsia="HG丸ｺﾞｼｯｸM-PRO"/>
        </w:rPr>
        <w:t>床）</w:t>
      </w:r>
      <w:r>
        <w:rPr>
          <w:rFonts w:hint="eastAsia" w:ascii="HG丸ｺﾞｼｯｸM-PRO" w:hAnsi="HG丸ｺﾞｼｯｸM-PRO" w:eastAsia="HG丸ｺﾞｼｯｸM-PRO"/>
        </w:rPr>
        <w:t>ただし、ユニット型に限る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・整備地域：市内全域（西鳥取・下荘圏域が望ましい）</w:t>
      </w:r>
    </w:p>
    <w:p>
      <w:pPr>
        <w:pStyle w:val="0"/>
        <w:ind w:left="630" w:leftChars="20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※応募にあたっては、開設予定地が市街化調整区域に該当しないか、工期が十分であるかなどにご注意いただき事業計画を立ててください。</w:t>
      </w:r>
    </w:p>
    <w:p>
      <w:pPr>
        <w:pStyle w:val="0"/>
        <w:ind w:left="630" w:leftChars="20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※公募対象施設は第１０期計画に計上する予定のため、竣工は令和９年４月以降を条件とします。</w:t>
      </w:r>
    </w:p>
    <w:p>
      <w:pPr>
        <w:pStyle w:val="0"/>
        <w:rPr>
          <w:rFonts w:hint="default" w:ascii="HG丸ｺﾞｼｯｸM-PRO" w:hAnsi="HG丸ｺﾞｼｯｸM-PRO" w:eastAsia="HG丸ｺﾞｼｯｸM-PR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5</Words>
  <Characters>469</Characters>
  <Application>JUST Note</Application>
  <Lines>24</Lines>
  <Paragraphs>15</Paragraphs>
  <CharactersWithSpaces>471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2025-08-04T01:31:38Z</dcterms:modified>
  <cp:revision>0</cp:revision>
</cp:coreProperties>
</file>